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2333625"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333625" cy="666750"/>
                    </a:xfrm>
                    <a:prstGeom prst="rect">
                      <a:avLst/>
                    </a:prstGeom>
                  </pic:spPr>
                </pic:pic>
              </a:graphicData>
            </a:graphic>
          </wp:inline>
        </w:drawing>
      </w:r>
    </w:p>
    <w:p>
      <w:pPr>
        <w:spacing w:after="40" w:before="180"/>
      </w:pPr>
      <w:r>
        <w:rPr>
          <w:rFonts w:ascii="Calibri" w:cs="Calibri" w:eastAsia="Calibri" w:hAnsi="Calibri"/>
          <w:b/>
          <w:bCs/>
          <w:color w:val="0B1730"/>
          <w:sz w:val="38"/>
          <w:szCs w:val="38"/>
        </w:rPr>
        <w:t xml:space="preserve">IndigiMatch Vendor Readiness Form</w:t>
      </w:r>
    </w:p>
    <w:p>
      <w:pPr>
        <w:spacing w:after="160" w:line="260"/>
      </w:pPr>
      <w:r>
        <w:rPr>
          <w:rFonts w:ascii="Calibri" w:cs="Calibri" w:eastAsia="Calibri" w:hAnsi="Calibri"/>
          <w:color w:val="5C6B7A"/>
          <w:sz w:val="19"/>
          <w:szCs w:val="19"/>
        </w:rPr>
        <w:t xml:space="preserve">For Indigenous-owned businesses seeking verification and matching to defence, infrastructure, and government procurement opportunities.</w:t>
      </w:r>
    </w:p>
    <w:p>
      <w:pPr>
        <w:spacing w:after="100" w:line="260"/>
      </w:pPr>
      <w:r>
        <w:rPr>
          <w:rFonts w:ascii="Calibri" w:cs="Calibri" w:eastAsia="Calibri" w:hAnsi="Calibri"/>
          <w:color w:val="222222"/>
          <w:sz w:val="19"/>
          <w:szCs w:val="19"/>
        </w:rPr>
        <w:t xml:space="preserve">Complete this form and return it to welcome@indigimatch.ai. Fields marked * are required. Everything you provide is used only to verify Indigenous ownership and to record what your business can do; it is shared only with buyers your business is matched to. There is no cost to vendors to be verified and listed.</w:t>
      </w:r>
    </w:p>
    <w:p>
      <w:pPr>
        <w:spacing w:after="100" w:line="260"/>
      </w:pPr>
      <w:r>
        <w:rPr>
          <w:rFonts w:ascii="Calibri" w:cs="Calibri" w:eastAsia="Calibri" w:hAnsi="Calibri"/>
          <w:color w:val="5C6B7A"/>
          <w:sz w:val="19"/>
          <w:szCs w:val="19"/>
        </w:rPr>
        <w:t xml:space="preserve">The form is long because defence buyers ask the same questions in the same order every time: verified ownership, a documented quality system, controlled goods and security posture, capacity to scale, and commercial readiness. Answering them once here means your profile answers them before they are asked. Sections 1, 2, and 11 are required to start verification; complete the rest as fully as you can.</w:t>
      </w:r>
    </w:p>
    <w:p>
      <w:pPr>
        <w:spacing w:after="90" w:before="260"/>
      </w:pPr>
      <w:r>
        <w:rPr>
          <w:rFonts w:ascii="Calibri" w:cs="Calibri" w:eastAsia="Calibri" w:hAnsi="Calibri"/>
          <w:b/>
          <w:bCs/>
          <w:color w:val="0F6E5C"/>
          <w:sz w:val="26"/>
          <w:szCs w:val="26"/>
        </w:rPr>
        <w:t xml:space="preserve">1. Company identity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Legal company name *</w:t>
            </w:r>
          </w:p>
          <w:p>
            <w:pPr>
              <w:spacing w:after="0"/>
            </w:pPr>
            <w:r>
              <w:rPr>
                <w:rFonts w:ascii="Calibri" w:cs="Calibri" w:eastAsia="Calibri" w:hAnsi="Calibri"/>
                <w:color w:val="5C6B7A"/>
                <w:sz w:val="15"/>
                <w:szCs w:val="15"/>
              </w:rPr>
              <w:t xml:space="preserve">As registered</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Operating or trade name</w:t>
            </w:r>
          </w:p>
          <w:p>
            <w:pPr>
              <w:spacing w:after="0"/>
            </w:pPr>
            <w:r>
              <w:rPr>
                <w:rFonts w:ascii="Calibri" w:cs="Calibri" w:eastAsia="Calibri" w:hAnsi="Calibri"/>
                <w:color w:val="5C6B7A"/>
                <w:sz w:val="15"/>
                <w:szCs w:val="15"/>
              </w:rPr>
              <w:t xml:space="preserve">If different</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Business number or incorporation number</w:t>
            </w:r>
          </w:p>
          <w:p>
            <w:pPr>
              <w:spacing w:after="0"/>
            </w:pPr>
            <w:r>
              <w:rPr>
                <w:rFonts w:ascii="Calibri" w:cs="Calibri" w:eastAsia="Calibri" w:hAnsi="Calibri"/>
                <w:color w:val="5C6B7A"/>
                <w:sz w:val="15"/>
                <w:szCs w:val="15"/>
              </w:rPr>
              <w:t xml:space="preserve">CRA business number or provincial corporation number</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Website</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Head office address *</w:t>
            </w:r>
          </w:p>
          <w:p>
            <w:pPr>
              <w:spacing w:after="0"/>
            </w:pPr>
            <w:r>
              <w:rPr>
                <w:rFonts w:ascii="Calibri" w:cs="Calibri" w:eastAsia="Calibri" w:hAnsi="Calibri"/>
                <w:color w:val="5C6B7A"/>
                <w:sz w:val="15"/>
                <w:szCs w:val="15"/>
              </w:rPr>
              <w:t xml:space="preserve">Street, city, province, postal code</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Total number of employees *</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Business type *</w:t>
            </w:r>
          </w:p>
          <w:p>
            <w:pPr>
              <w:spacing w:after="0"/>
            </w:pPr>
            <w:r>
              <w:rPr>
                <w:rFonts w:ascii="Calibri" w:cs="Calibri" w:eastAsia="Calibri" w:hAnsi="Calibri"/>
                <w:color w:val="5C6B7A"/>
                <w:sz w:val="15"/>
                <w:szCs w:val="15"/>
              </w:rPr>
              <w:t xml:space="preserve">Corporation, sole proprietorship, partnership, band-owned, joint venture, cooperative</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bl>
    <w:p>
      <w:pPr>
        <w:spacing w:after="60" w:before="160"/>
      </w:pPr>
      <w:r>
        <w:rPr>
          <w:rFonts w:ascii="Calibri" w:cs="Calibri" w:eastAsia="Calibri" w:hAnsi="Calibri"/>
          <w:b/>
          <w:bCs/>
          <w:color w:val="0B1730"/>
          <w:sz w:val="21"/>
          <w:szCs w:val="21"/>
        </w:rPr>
        <w:t xml:space="preserve">Primary and backup contacts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100"/>
        <w:gridCol w:w="1900"/>
        <w:gridCol w:w="2260"/>
        <w:gridCol w:w="1600"/>
      </w:tblGrid>
      <w:tr>
        <w:trPr>
          <w:tblHeader/>
        </w:trPr>
        <w:tc>
          <w:tcPr>
            <w:tcW w:type="dxa" w:w="15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
            </w:r>
          </w:p>
        </w:tc>
        <w:tc>
          <w:tcPr>
            <w:tcW w:type="dxa" w:w="21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Name</w:t>
            </w:r>
          </w:p>
        </w:tc>
        <w:tc>
          <w:tcPr>
            <w:tcW w:type="dxa" w:w="19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Title</w:t>
            </w:r>
          </w:p>
        </w:tc>
        <w:tc>
          <w:tcPr>
            <w:tcW w:type="dxa" w:w="226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Email</w:t>
            </w:r>
          </w:p>
        </w:tc>
        <w:tc>
          <w:tcPr>
            <w:tcW w:type="dxa" w:w="16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Phone</w:t>
            </w:r>
          </w:p>
        </w:tc>
      </w:tr>
      <w:tr>
        <w:tc>
          <w:tcPr>
            <w:tcW w:type="dxa" w:w="15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Primary *</w:t>
            </w:r>
          </w:p>
        </w:tc>
        <w:tc>
          <w:tcPr>
            <w:tcW w:type="dxa" w:w="21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9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2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15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Backup</w:t>
            </w:r>
          </w:p>
        </w:tc>
        <w:tc>
          <w:tcPr>
            <w:tcW w:type="dxa" w:w="21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9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2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bl>
    <w:p>
      <w:pPr>
        <w:spacing w:after="60" w:before="160"/>
      </w:pPr>
      <w:r>
        <w:rPr>
          <w:rFonts w:ascii="Calibri" w:cs="Calibri" w:eastAsia="Calibri" w:hAnsi="Calibri"/>
          <w:b/>
          <w:bCs/>
          <w:color w:val="0B1730"/>
          <w:sz w:val="21"/>
          <w:szCs w:val="21"/>
        </w:rPr>
        <w:t xml:space="preserve">Facility locations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600"/>
        <w:gridCol w:w="2600"/>
        <w:gridCol w:w="1360"/>
      </w:tblGrid>
      <w:tr>
        <w:trPr>
          <w:tblHeader/>
        </w:trPr>
        <w:tc>
          <w:tcPr>
            <w:tcW w:type="dxa" w:w="28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Facility name</w:t>
            </w:r>
          </w:p>
        </w:tc>
        <w:tc>
          <w:tcPr>
            <w:tcW w:type="dxa" w:w="26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City, province</w:t>
            </w:r>
          </w:p>
        </w:tc>
        <w:tc>
          <w:tcPr>
            <w:tcW w:type="dxa" w:w="26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Facility type</w:t>
            </w:r>
          </w:p>
        </w:tc>
        <w:tc>
          <w:tcPr>
            <w:tcW w:type="dxa" w:w="136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Employees</w:t>
            </w:r>
          </w:p>
        </w:tc>
      </w:tr>
      <w:tr>
        <w:trPr>
          <w:trHeight w:val="380" w:hRule="atLeast"/>
        </w:trPr>
        <w:tc>
          <w:tcPr>
            <w:tcW w:type="dxa" w:w="28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3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rPr>
          <w:trHeight w:val="380" w:hRule="atLeast"/>
        </w:trPr>
        <w:tc>
          <w:tcPr>
            <w:tcW w:type="dxa" w:w="28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3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rPr>
          <w:trHeight w:val="380" w:hRule="atLeast"/>
        </w:trPr>
        <w:tc>
          <w:tcPr>
            <w:tcW w:type="dxa" w:w="28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3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bl>
    <w:p>
      <w:pPr>
        <w:spacing w:after="90" w:before="260"/>
      </w:pPr>
      <w:r>
        <w:rPr>
          <w:rFonts w:ascii="Calibri" w:cs="Calibri" w:eastAsia="Calibri" w:hAnsi="Calibri"/>
          <w:b/>
          <w:bCs/>
          <w:color w:val="0F6E5C"/>
          <w:sz w:val="26"/>
          <w:szCs w:val="26"/>
        </w:rPr>
        <w:t xml:space="preserve">2. Indigenous business verification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Indigenous identity of the owner(s) *</w:t>
            </w:r>
          </w:p>
          <w:p>
            <w:pPr>
              <w:spacing w:after="0"/>
            </w:pPr>
            <w:r>
              <w:rPr>
                <w:rFonts w:ascii="Calibri" w:cs="Calibri" w:eastAsia="Calibri" w:hAnsi="Calibri"/>
                <w:color w:val="5C6B7A"/>
                <w:sz w:val="15"/>
                <w:szCs w:val="15"/>
              </w:rPr>
              <w:t xml:space="preserve">First Nation, Métis, Inuit, or more than one</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51% or more Indigenous owned and controlled? *</w:t>
            </w:r>
          </w:p>
          <w:p>
            <w:pPr>
              <w:spacing w:after="0"/>
            </w:pPr>
            <w:r>
              <w:rPr>
                <w:rFonts w:ascii="Calibri" w:cs="Calibri" w:eastAsia="Calibri" w:hAnsi="Calibri"/>
                <w:color w:val="5C6B7A"/>
                <w:sz w:val="15"/>
                <w:szCs w:val="15"/>
              </w:rPr>
              <w:t xml:space="preserve">Required for federal PSIB eligibility</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Listed in the federal Indigenous Business Directory? *</w:t>
            </w:r>
          </w:p>
          <w:p>
            <w:pPr>
              <w:spacing w:after="0"/>
            </w:pPr>
            <w:r>
              <w:rPr>
                <w:rFonts w:ascii="Calibri" w:cs="Calibri" w:eastAsia="Calibri" w:hAnsi="Calibri"/>
                <w:color w:val="5C6B7A"/>
                <w:sz w:val="15"/>
                <w:szCs w:val="15"/>
              </w:rPr>
              <w:t xml:space="preserve">Registration is free through Indigenous Services Canada</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IBD company ID</w:t>
            </w:r>
          </w:p>
          <w:p>
            <w:pPr>
              <w:spacing w:after="0"/>
            </w:pPr>
            <w:r>
              <w:rPr>
                <w:rFonts w:ascii="Calibri" w:cs="Calibri" w:eastAsia="Calibri" w:hAnsi="Calibri"/>
                <w:color w:val="5C6B7A"/>
                <w:sz w:val="15"/>
                <w:szCs w:val="15"/>
              </w:rPr>
              <w:t xml:space="preserve">If listed</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Modern treaty organization affiliation</w:t>
            </w:r>
          </w:p>
          <w:p>
            <w:pPr>
              <w:spacing w:after="0"/>
            </w:pPr>
            <w:r>
              <w:rPr>
                <w:rFonts w:ascii="Calibri" w:cs="Calibri" w:eastAsia="Calibri" w:hAnsi="Calibri"/>
                <w:color w:val="5C6B7A"/>
                <w:sz w:val="15"/>
                <w:szCs w:val="15"/>
              </w:rPr>
              <w:t xml:space="preserve">If applicable</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Other Indigenous registry or certification</w:t>
            </w:r>
          </w:p>
          <w:p>
            <w:pPr>
              <w:spacing w:after="0"/>
            </w:pPr>
            <w:r>
              <w:rPr>
                <w:rFonts w:ascii="Calibri" w:cs="Calibri" w:eastAsia="Calibri" w:hAnsi="Calibri"/>
                <w:color w:val="5C6B7A"/>
                <w:sz w:val="15"/>
                <w:szCs w:val="15"/>
              </w:rPr>
              <w:t xml:space="preserve">Certifying body</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Certificate or registration number</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Certification expiry date</w:t>
            </w:r>
          </w:p>
          <w:p>
            <w:pPr>
              <w:spacing w:after="0"/>
            </w:pPr>
            <w:r>
              <w:rPr>
                <w:rFonts w:ascii="Calibri" w:cs="Calibri" w:eastAsia="Calibri" w:hAnsi="Calibri"/>
                <w:color w:val="5C6B7A"/>
                <w:sz w:val="15"/>
                <w:szCs w:val="15"/>
              </w:rPr>
              <w:t xml:space="preserve">YYYY-MM-DD</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Who has day-to-day management control and signing authority? *</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bl>
    <w:p>
      <w:pPr>
        <w:spacing w:after="60" w:before="160"/>
      </w:pPr>
      <w:r>
        <w:rPr>
          <w:rFonts w:ascii="Calibri" w:cs="Calibri" w:eastAsia="Calibri" w:hAnsi="Calibri"/>
          <w:b/>
          <w:bCs/>
          <w:color w:val="0B1730"/>
          <w:sz w:val="21"/>
          <w:szCs w:val="21"/>
        </w:rPr>
        <w:t xml:space="preserve">Ownership structure (required for verification)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60"/>
        <w:gridCol w:w="1600"/>
        <w:gridCol w:w="1800"/>
        <w:gridCol w:w="2200"/>
      </w:tblGrid>
      <w:tr>
        <w:trPr>
          <w:tblHeader/>
        </w:trPr>
        <w:tc>
          <w:tcPr>
            <w:tcW w:type="dxa" w:w="376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Owner or shareholder</w:t>
            </w:r>
          </w:p>
        </w:tc>
        <w:tc>
          <w:tcPr>
            <w:tcW w:type="dxa" w:w="16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Ownership %</w:t>
            </w:r>
          </w:p>
        </w:tc>
        <w:tc>
          <w:tcPr>
            <w:tcW w:type="dxa" w:w="18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Voting control %</w:t>
            </w:r>
          </w:p>
        </w:tc>
        <w:tc>
          <w:tcPr>
            <w:tcW w:type="dxa" w:w="22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Indigenous proof available?</w:t>
            </w:r>
          </w:p>
        </w:tc>
      </w:tr>
      <w:tr>
        <w:trPr>
          <w:trHeight w:val="380" w:hRule="atLeast"/>
        </w:trP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8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2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rPr>
          <w:trHeight w:val="380" w:hRule="atLeast"/>
        </w:trP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8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2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rPr>
          <w:trHeight w:val="380" w:hRule="atLeast"/>
        </w:trP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8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2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rPr>
          <w:trHeight w:val="380" w:hRule="atLeast"/>
        </w:trP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8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2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bl>
    <w:p>
      <w:r>
        <w:br w:type="page"/>
      </w:r>
    </w:p>
    <w:p>
      <w:pPr>
        <w:spacing w:after="90" w:before="260"/>
      </w:pPr>
      <w:r>
        <w:rPr>
          <w:rFonts w:ascii="Calibri" w:cs="Calibri" w:eastAsia="Calibri" w:hAnsi="Calibri"/>
          <w:b/>
          <w:bCs/>
          <w:color w:val="0F6E5C"/>
          <w:sz w:val="26"/>
          <w:szCs w:val="26"/>
        </w:rPr>
        <w:t xml:space="preserve">3. Certifications, quality, and regulatory compliance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Documented quality management system in place? *</w:t>
            </w:r>
          </w:p>
          <w:p>
            <w:pPr>
              <w:spacing w:after="0"/>
            </w:pPr>
            <w:r>
              <w:rPr>
                <w:rFonts w:ascii="Calibri" w:cs="Calibri" w:eastAsia="Calibri" w:hAnsi="Calibri"/>
                <w:color w:val="5C6B7A"/>
                <w:sz w:val="15"/>
                <w:szCs w:val="15"/>
              </w:rPr>
              <w:t xml:space="preserve">Yes  /  No</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ISO 9001 certified? *</w:t>
            </w:r>
          </w:p>
          <w:p>
            <w:pPr>
              <w:spacing w:after="0"/>
            </w:pPr>
            <w:r>
              <w:rPr>
                <w:rFonts w:ascii="Calibri" w:cs="Calibri" w:eastAsia="Calibri" w:hAnsi="Calibri"/>
                <w:color w:val="5C6B7A"/>
                <w:sz w:val="15"/>
                <w:szCs w:val="15"/>
              </w:rPr>
              <w:t xml:space="preserve">Yes  /  No  /  In progress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ISO 9001 certifying body, certificate number, expiry</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AS9100 certified? (aerospace)</w:t>
            </w:r>
          </w:p>
          <w:p>
            <w:pPr>
              <w:spacing w:after="0"/>
            </w:pPr>
            <w:r>
              <w:rPr>
                <w:rFonts w:ascii="Calibri" w:cs="Calibri" w:eastAsia="Calibri" w:hAnsi="Calibri"/>
                <w:color w:val="5C6B7A"/>
                <w:sz w:val="15"/>
                <w:szCs w:val="15"/>
              </w:rPr>
              <w:t xml:space="preserve">Yes  /  No  /  In progress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AS9110 (maintenance) or AS9120 (distribution) certified?</w:t>
            </w:r>
          </w:p>
          <w:p>
            <w:pPr>
              <w:spacing w:after="0"/>
            </w:pPr>
            <w:r>
              <w:rPr>
                <w:rFonts w:ascii="Calibri" w:cs="Calibri" w:eastAsia="Calibri" w:hAnsi="Calibri"/>
                <w:color w:val="5C6B7A"/>
                <w:sz w:val="15"/>
                <w:szCs w:val="15"/>
              </w:rPr>
              <w:t xml:space="preserve">Yes  /  No  /  In progress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Other quality certifications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Transport Canada AMO approval?</w:t>
            </w:r>
          </w:p>
          <w:p>
            <w:pPr>
              <w:spacing w:after="0"/>
            </w:pPr>
            <w:r>
              <w:rPr>
                <w:rFonts w:ascii="Calibri" w:cs="Calibri" w:eastAsia="Calibri" w:hAnsi="Calibri"/>
                <w:color w:val="5C6B7A"/>
                <w:sz w:val="15"/>
                <w:szCs w:val="15"/>
              </w:rPr>
              <w:t xml:space="preserve">Yes  /  No  /  Not applicable</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AMO certificate number, scope, ratings, expiry</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Other Transport Canada or regulatory approvals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bl>
    <w:p>
      <w:pPr>
        <w:spacing w:after="60" w:before="160"/>
      </w:pPr>
      <w:r>
        <w:rPr>
          <w:rFonts w:ascii="Calibri" w:cs="Calibri" w:eastAsia="Calibri" w:hAnsi="Calibri"/>
          <w:b/>
          <w:bCs/>
          <w:color w:val="0B1730"/>
          <w:sz w:val="21"/>
          <w:szCs w:val="21"/>
        </w:rPr>
        <w:t xml:space="preserve">Quality processes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60"/>
        <w:gridCol w:w="1400"/>
        <w:gridCol w:w="1600"/>
        <w:gridCol w:w="2600"/>
      </w:tblGrid>
      <w:tr>
        <w:trPr>
          <w:tblHeader/>
        </w:trPr>
        <w:tc>
          <w:tcPr>
            <w:tcW w:type="dxa" w:w="376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Process</w:t>
            </w:r>
          </w:p>
        </w:tc>
        <w:tc>
          <w:tcPr>
            <w:tcW w:type="dxa" w:w="14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In place?</w:t>
            </w:r>
          </w:p>
        </w:tc>
        <w:tc>
          <w:tcPr>
            <w:tcW w:type="dxa" w:w="16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Documented?</w:t>
            </w:r>
          </w:p>
        </w:tc>
        <w:tc>
          <w:tcPr>
            <w:tcW w:type="dxa" w:w="26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Notes</w:t>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Non-conformance report and material review board</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Corrective and preventive action</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Calibration program</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Traceability system</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Document control</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Supplier management program</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Internal audit program</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First article inspection</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Statistical process control</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Configuration management</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bl>
    <w:p>
      <w:pPr>
        <w:spacing w:after="90" w:before="260"/>
      </w:pPr>
      <w:r>
        <w:rPr>
          <w:rFonts w:ascii="Calibri" w:cs="Calibri" w:eastAsia="Calibri" w:hAnsi="Calibri"/>
          <w:b/>
          <w:bCs/>
          <w:color w:val="0F6E5C"/>
          <w:sz w:val="26"/>
          <w:szCs w:val="26"/>
        </w:rPr>
        <w:t xml:space="preserve">4. Defence, security, and export compliance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Controlled Goods Program registered? *</w:t>
            </w:r>
          </w:p>
          <w:p>
            <w:pPr>
              <w:spacing w:after="0"/>
            </w:pPr>
            <w:r>
              <w:rPr>
                <w:rFonts w:ascii="Calibri" w:cs="Calibri" w:eastAsia="Calibri" w:hAnsi="Calibri"/>
                <w:color w:val="5C6B7A"/>
                <w:sz w:val="15"/>
                <w:szCs w:val="15"/>
              </w:rPr>
              <w:t xml:space="preserve">Registered  /  Application submitted  /  Not registered  /  Not applicable</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CGP registration number and expiry</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CGP designated official</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Facility security clearance level *</w:t>
            </w:r>
          </w:p>
          <w:p>
            <w:pPr>
              <w:spacing w:after="0"/>
            </w:pPr>
            <w:r>
              <w:rPr>
                <w:rFonts w:ascii="Calibri" w:cs="Calibri" w:eastAsia="Calibri" w:hAnsi="Calibri"/>
                <w:color w:val="5C6B7A"/>
                <w:sz w:val="15"/>
                <w:szCs w:val="15"/>
              </w:rPr>
              <w:t xml:space="preserve">None  /  Designated Organization Screening  /  FSC Secret  /  FSC Top Secret  /  In progress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Number of staff with active personnel clearances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Document safeguarding capability</w:t>
            </w:r>
          </w:p>
          <w:p>
            <w:pPr>
              <w:spacing w:after="0"/>
            </w:pPr>
            <w:r>
              <w:rPr>
                <w:rFonts w:ascii="Calibri" w:cs="Calibri" w:eastAsia="Calibri" w:hAnsi="Calibri"/>
                <w:color w:val="5C6B7A"/>
                <w:sz w:val="15"/>
                <w:szCs w:val="15"/>
              </w:rPr>
              <w:t xml:space="preserve">Protected, Secret, COMSEC, INFOSEC</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Can you handle ITAR-controlled work? *</w:t>
            </w:r>
          </w:p>
          <w:p>
            <w:pPr>
              <w:spacing w:after="0"/>
            </w:pPr>
            <w:r>
              <w:rPr>
                <w:rFonts w:ascii="Calibri" w:cs="Calibri" w:eastAsia="Calibri" w:hAnsi="Calibri"/>
                <w:color w:val="5C6B7A"/>
                <w:sz w:val="15"/>
                <w:szCs w:val="15"/>
              </w:rPr>
              <w:t xml:space="preserve">Yes  /  No  /  Not applicable</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Can you handle EAR-controlled work? *</w:t>
            </w:r>
          </w:p>
          <w:p>
            <w:pPr>
              <w:spacing w:after="0"/>
            </w:pPr>
            <w:r>
              <w:rPr>
                <w:rFonts w:ascii="Calibri" w:cs="Calibri" w:eastAsia="Calibri" w:hAnsi="Calibri"/>
                <w:color w:val="5C6B7A"/>
                <w:sz w:val="15"/>
                <w:szCs w:val="15"/>
              </w:rPr>
              <w:t xml:space="preserve">Yes  /  No  /  Not applicable</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Export compliance training and access segregation controls in place?</w:t>
            </w:r>
          </w:p>
          <w:p>
            <w:pPr>
              <w:spacing w:after="0"/>
            </w:pPr>
            <w:r>
              <w:rPr>
                <w:rFonts w:ascii="Calibri" w:cs="Calibri" w:eastAsia="Calibri" w:hAnsi="Calibri"/>
                <w:color w:val="5C6B7A"/>
                <w:sz w:val="15"/>
                <w:szCs w:val="15"/>
              </w:rPr>
              <w:t xml:space="preserve">Yes  /  No</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Can you support customer audits or source inspection? *</w:t>
            </w:r>
          </w:p>
          <w:p>
            <w:pPr>
              <w:spacing w:after="0"/>
            </w:pPr>
            <w:r>
              <w:rPr>
                <w:rFonts w:ascii="Calibri" w:cs="Calibri" w:eastAsia="Calibri" w:hAnsi="Calibri"/>
                <w:color w:val="5C6B7A"/>
                <w:sz w:val="15"/>
                <w:szCs w:val="15"/>
              </w:rPr>
              <w:t xml:space="preserve">Yes  /  No</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Record retention capability (years)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bl>
    <w:p>
      <w:pPr>
        <w:spacing w:after="60" w:before="160"/>
      </w:pPr>
      <w:r>
        <w:rPr>
          <w:rFonts w:ascii="Calibri" w:cs="Calibri" w:eastAsia="Calibri" w:hAnsi="Calibri"/>
          <w:b/>
          <w:bCs/>
          <w:color w:val="0B1730"/>
          <w:sz w:val="21"/>
          <w:szCs w:val="21"/>
        </w:rPr>
        <w:t xml:space="preserve">IT security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60"/>
        <w:gridCol w:w="1400"/>
        <w:gridCol w:w="1600"/>
        <w:gridCol w:w="2600"/>
      </w:tblGrid>
      <w:tr>
        <w:trPr>
          <w:tblHeader/>
        </w:trPr>
        <w:tc>
          <w:tcPr>
            <w:tcW w:type="dxa" w:w="376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Control</w:t>
            </w:r>
          </w:p>
        </w:tc>
        <w:tc>
          <w:tcPr>
            <w:tcW w:type="dxa" w:w="14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In place?</w:t>
            </w:r>
          </w:p>
        </w:tc>
        <w:tc>
          <w:tcPr>
            <w:tcW w:type="dxa" w:w="16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Documented?</w:t>
            </w:r>
          </w:p>
        </w:tc>
        <w:tc>
          <w:tcPr>
            <w:tcW w:type="dxa" w:w="26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Notes</w:t>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Multi-factor authentication</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Data encryption at rest and in transit</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Role-based access control</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Audit logging</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Secure file transfer</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Incident response plan</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Regular security patching</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Backup and disaster recovery</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Cybersecurity awareness training</w:t>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bl>
    <w:p>
      <w:r>
        <w:br w:type="page"/>
      </w:r>
    </w:p>
    <w:p>
      <w:pPr>
        <w:spacing w:after="90" w:before="260"/>
      </w:pPr>
      <w:r>
        <w:rPr>
          <w:rFonts w:ascii="Calibri" w:cs="Calibri" w:eastAsia="Calibri" w:hAnsi="Calibri"/>
          <w:b/>
          <w:bCs/>
          <w:color w:val="0F6E5C"/>
          <w:sz w:val="26"/>
          <w:szCs w:val="26"/>
        </w:rPr>
        <w:t xml:space="preserve">5. Capabilities</w:t>
      </w:r>
    </w:p>
    <w:p>
      <w:pPr>
        <w:spacing w:after="100" w:line="260"/>
      </w:pPr>
      <w:r>
        <w:rPr>
          <w:rFonts w:ascii="Calibri" w:cs="Calibri" w:eastAsia="Calibri" w:hAnsi="Calibri"/>
          <w:color w:val="5C6B7A"/>
          <w:sz w:val="19"/>
          <w:szCs w:val="19"/>
        </w:rPr>
        <w:t xml:space="preserve">Mark the categories your business can provide and note the part or service type and your experience level (new, some, established, extensive). Categories are illustrative of what defence and infrastructure programs buy; add your own at the bottom.</w:t>
      </w:r>
    </w:p>
    <w:p>
      <w:pPr>
        <w:spacing w:after="60" w:before="160"/>
      </w:pPr>
      <w:r>
        <w:rPr>
          <w:rFonts w:ascii="Calibri" w:cs="Calibri" w:eastAsia="Calibri" w:hAnsi="Calibri"/>
          <w:b/>
          <w:bCs/>
          <w:color w:val="0B1730"/>
          <w:sz w:val="21"/>
          <w:szCs w:val="21"/>
        </w:rPr>
        <w:t xml:space="preserve">Aerospace and sustainment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1300"/>
        <w:gridCol w:w="3060"/>
        <w:gridCol w:w="1600"/>
      </w:tblGrid>
      <w:tr>
        <w:trPr>
          <w:tblHeader/>
        </w:trPr>
        <w:tc>
          <w:tcPr>
            <w:tcW w:type="dxa" w:w="34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Category</w:t>
            </w:r>
          </w:p>
        </w:tc>
        <w:tc>
          <w:tcPr>
            <w:tcW w:type="dxa" w:w="13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Can provide?</w:t>
            </w:r>
          </w:p>
        </w:tc>
        <w:tc>
          <w:tcPr>
            <w:tcW w:type="dxa" w:w="306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Part or service type</w:t>
            </w:r>
          </w:p>
        </w:tc>
        <w:tc>
          <w:tcPr>
            <w:tcW w:type="dxa" w:w="16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Experience</w:t>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Maintenance support and mobile repair</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Component repair and overhaul</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Machining (airframe and complex parts)</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Sheet metal fabrication and bonding</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Composites</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Interiors (seats, plastics, flammability)</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Fuel and hydraulic components</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Fuel cells</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Castings, forgings, extrusions</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Welding (steel, aluminum, titanium)</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Bearings</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Wiring and harness</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Technical publications and translation</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Protective cases and containers</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Raw material supply</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IT services and hardware</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Aircraft transport and logistics</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Recruitment and workforce services</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bl>
    <w:p>
      <w:pPr>
        <w:spacing w:after="60" w:before="160"/>
      </w:pPr>
      <w:r>
        <w:rPr>
          <w:rFonts w:ascii="Calibri" w:cs="Calibri" w:eastAsia="Calibri" w:hAnsi="Calibri"/>
          <w:b/>
          <w:bCs/>
          <w:color w:val="0B1730"/>
          <w:sz w:val="21"/>
          <w:szCs w:val="21"/>
        </w:rPr>
        <w:t xml:space="preserve">Construction and infrastructure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1300"/>
        <w:gridCol w:w="3060"/>
        <w:gridCol w:w="1600"/>
      </w:tblGrid>
      <w:tr>
        <w:trPr>
          <w:tblHeader/>
        </w:trPr>
        <w:tc>
          <w:tcPr>
            <w:tcW w:type="dxa" w:w="34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Category</w:t>
            </w:r>
          </w:p>
        </w:tc>
        <w:tc>
          <w:tcPr>
            <w:tcW w:type="dxa" w:w="13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Can provide?</w:t>
            </w:r>
          </w:p>
        </w:tc>
        <w:tc>
          <w:tcPr>
            <w:tcW w:type="dxa" w:w="306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Part or service type</w:t>
            </w:r>
          </w:p>
        </w:tc>
        <w:tc>
          <w:tcPr>
            <w:tcW w:type="dxa" w:w="16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Experience</w:t>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Structural steel and erection</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Civil, earthworks, and concrete</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Mechanical (HVAC, plumbing)</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Electrical and power systems</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Fire protection and life safety</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Roofing, cladding, glazing</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Security, low-voltage, and ICT</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Architecture and civil design</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Electrical, structural, or mechanical engineering</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Geotechnical, survey, environmental</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Environmental and hazardous materials</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Commissioning and LEED</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Quantity surveying and cost estimating</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Project management and scheduling</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Industrial security liaison</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Indigenous engagement advisory</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Site services, camps, and logistics</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3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Other (describe)</w:t>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3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bl>
    <w:p>
      <w:pPr>
        <w:spacing w:after="60" w:before="160"/>
      </w:pPr>
      <w:r>
        <w:rPr>
          <w:rFonts w:ascii="Calibri" w:cs="Calibri" w:eastAsia="Calibri" w:hAnsi="Calibri"/>
          <w:b/>
          <w:bCs/>
          <w:color w:val="0B1730"/>
          <w:sz w:val="21"/>
          <w:szCs w:val="21"/>
        </w:rPr>
        <w:t xml:space="preserve">Top three capabilities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4200"/>
        <w:gridCol w:w="2000"/>
        <w:gridCol w:w="2260"/>
      </w:tblGrid>
      <w:tr>
        <w:trPr>
          <w:tblHeader/>
        </w:trPr>
        <w:tc>
          <w:tcPr>
            <w:tcW w:type="dxa" w:w="9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
            </w:r>
          </w:p>
        </w:tc>
        <w:tc>
          <w:tcPr>
            <w:tcW w:type="dxa" w:w="42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Name and description</w:t>
            </w:r>
          </w:p>
        </w:tc>
        <w:tc>
          <w:tcPr>
            <w:tcW w:type="dxa" w:w="20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In-house % vs subcontracted</w:t>
            </w:r>
          </w:p>
        </w:tc>
        <w:tc>
          <w:tcPr>
            <w:tcW w:type="dxa" w:w="226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Lead time, capacity, surge</w:t>
            </w:r>
          </w:p>
        </w:tc>
      </w:tr>
      <w:tr>
        <w:tc>
          <w:tcPr>
            <w:tcW w:type="dxa" w:w="9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1</w:t>
            </w:r>
          </w:p>
        </w:tc>
        <w:tc>
          <w:tcPr>
            <w:tcW w:type="dxa" w:w="4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0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2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9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2</w:t>
            </w:r>
          </w:p>
        </w:tc>
        <w:tc>
          <w:tcPr>
            <w:tcW w:type="dxa" w:w="4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0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2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9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3</w:t>
            </w:r>
          </w:p>
        </w:tc>
        <w:tc>
          <w:tcPr>
            <w:tcW w:type="dxa" w:w="4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0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2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bl>
    <w:p>
      <w:pPr>
        <w:spacing w:after="60" w:before="160"/>
      </w:pPr>
      <w:r>
        <w:rPr>
          <w:rFonts w:ascii="Calibri" w:cs="Calibri" w:eastAsia="Calibri" w:hAnsi="Calibri"/>
          <w:b/>
          <w:bCs/>
          <w:color w:val="0B1730"/>
          <w:sz w:val="21"/>
          <w:szCs w:val="21"/>
        </w:rPr>
        <w:t xml:space="preserve">Service constraints and geographic reach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Service radius *</w:t>
            </w:r>
          </w:p>
          <w:p>
            <w:pPr>
              <w:spacing w:after="0"/>
            </w:pPr>
            <w:r>
              <w:rPr>
                <w:rFonts w:ascii="Calibri" w:cs="Calibri" w:eastAsia="Calibri" w:hAnsi="Calibri"/>
                <w:color w:val="5C6B7A"/>
                <w:sz w:val="15"/>
                <w:szCs w:val="15"/>
              </w:rPr>
              <w:t xml:space="preserve">Local  /  Provincial  /  Regional  /  National  /  Remote and northern sites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Capacity constraints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Export limitations</w:t>
            </w:r>
          </w:p>
          <w:p>
            <w:pPr>
              <w:spacing w:after="0"/>
            </w:pPr>
            <w:r>
              <w:rPr>
                <w:rFonts w:ascii="Calibri" w:cs="Calibri" w:eastAsia="Calibri" w:hAnsi="Calibri"/>
                <w:color w:val="5C6B7A"/>
                <w:sz w:val="15"/>
                <w:szCs w:val="15"/>
              </w:rPr>
              <w:t xml:space="preserve">Countries or regions you cannot serve</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Seasonality constraints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Subcontracting limitations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bl>
    <w:p>
      <w:r>
        <w:br w:type="page"/>
      </w:r>
    </w:p>
    <w:p>
      <w:pPr>
        <w:spacing w:after="90" w:before="260"/>
      </w:pPr>
      <w:r>
        <w:rPr>
          <w:rFonts w:ascii="Calibri" w:cs="Calibri" w:eastAsia="Calibri" w:hAnsi="Calibri"/>
          <w:b/>
          <w:bCs/>
          <w:color w:val="0F6E5C"/>
          <w:sz w:val="26"/>
          <w:szCs w:val="26"/>
        </w:rPr>
        <w:t xml:space="preserve">6. Workforce and scalability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200"/>
        <w:gridCol w:w="1400"/>
        <w:gridCol w:w="2400"/>
        <w:gridCol w:w="1760"/>
      </w:tblGrid>
      <w:tr>
        <w:trPr>
          <w:tblHeader/>
        </w:trPr>
        <w:tc>
          <w:tcPr>
            <w:tcW w:type="dxa" w:w="26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Function</w:t>
            </w:r>
          </w:p>
        </w:tc>
        <w:tc>
          <w:tcPr>
            <w:tcW w:type="dxa" w:w="12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Employees</w:t>
            </w:r>
          </w:p>
        </w:tc>
        <w:tc>
          <w:tcPr>
            <w:tcW w:type="dxa" w:w="14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 Indigenous</w:t>
            </w:r>
          </w:p>
        </w:tc>
        <w:tc>
          <w:tcPr>
            <w:tcW w:type="dxa" w:w="24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Key certifications</w:t>
            </w:r>
          </w:p>
        </w:tc>
        <w:tc>
          <w:tcPr>
            <w:tcW w:type="dxa" w:w="176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Notes</w:t>
            </w:r>
          </w:p>
        </w:tc>
      </w:tr>
      <w:tr>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Engineering and design</w:t>
            </w:r>
          </w:p>
        </w:tc>
        <w:tc>
          <w:tcPr>
            <w:tcW w:type="dxa" w:w="1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Production and trades</w:t>
            </w:r>
          </w:p>
        </w:tc>
        <w:tc>
          <w:tcPr>
            <w:tcW w:type="dxa" w:w="1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Quality control and inspection</w:t>
            </w:r>
          </w:p>
        </w:tc>
        <w:tc>
          <w:tcPr>
            <w:tcW w:type="dxa" w:w="1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Logistics and supply chain</w:t>
            </w:r>
          </w:p>
        </w:tc>
        <w:tc>
          <w:tcPr>
            <w:tcW w:type="dxa" w:w="1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Technical publications</w:t>
            </w:r>
          </w:p>
        </w:tc>
        <w:tc>
          <w:tcPr>
            <w:tcW w:type="dxa" w:w="1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IT and cybersecurity</w:t>
            </w:r>
          </w:p>
        </w:tc>
        <w:tc>
          <w:tcPr>
            <w:tcW w:type="dxa" w:w="1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Administration and management</w:t>
            </w:r>
          </w:p>
        </w:tc>
        <w:tc>
          <w:tcPr>
            <w:tcW w:type="dxa" w:w="1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r>
        <w:tc>
          <w:tcPr>
            <w:tcW w:type="dxa" w:w="26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0B1730"/>
                <w:sz w:val="17"/>
                <w:szCs w:val="17"/>
              </w:rPr>
              <w:t xml:space="preserve">Other</w:t>
            </w:r>
          </w:p>
        </w:tc>
        <w:tc>
          <w:tcPr>
            <w:tcW w:type="dxa" w:w="12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2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c>
          <w:tcPr>
            <w:tcW w:type="dxa" w:w="17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7"/>
                <w:szCs w:val="17"/>
              </w:rPr>
              <w:t xml:space="preserve"/>
            </w:r>
          </w:p>
        </w:tc>
      </w:tr>
    </w:tbl>
    <w:p>
      <w:pPr>
        <w:spacing w:after="40"/>
      </w:pPr>
      <w:r>
        <w:rPr>
          <w:rFonts w:ascii="Calibri" w:cs="Calibri" w:eastAsia="Calibri" w:hAnsi="Calibri"/>
          <w:color w:val="222222"/>
          <w:sz w:val="19"/>
          <w:szCs w:val="19"/>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Training or competency tracking system in place?</w:t>
            </w:r>
          </w:p>
          <w:p>
            <w:pPr>
              <w:spacing w:after="0"/>
            </w:pPr>
            <w:r>
              <w:rPr>
                <w:rFonts w:ascii="Calibri" w:cs="Calibri" w:eastAsia="Calibri" w:hAnsi="Calibri"/>
                <w:color w:val="5C6B7A"/>
                <w:sz w:val="15"/>
                <w:szCs w:val="15"/>
              </w:rPr>
              <w:t xml:space="preserve">Yes  /  No</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Can scale workforce by 25% within 30 days?</w:t>
            </w:r>
          </w:p>
          <w:p>
            <w:pPr>
              <w:spacing w:after="0"/>
            </w:pPr>
            <w:r>
              <w:rPr>
                <w:rFonts w:ascii="Calibri" w:cs="Calibri" w:eastAsia="Calibri" w:hAnsi="Calibri"/>
                <w:color w:val="5C6B7A"/>
                <w:sz w:val="15"/>
                <w:szCs w:val="15"/>
              </w:rPr>
              <w:t xml:space="preserve">Yes  /  No  /  With notice</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Can scale workforce by 50% within 60 days?</w:t>
            </w:r>
          </w:p>
          <w:p>
            <w:pPr>
              <w:spacing w:after="0"/>
            </w:pPr>
            <w:r>
              <w:rPr>
                <w:rFonts w:ascii="Calibri" w:cs="Calibri" w:eastAsia="Calibri" w:hAnsi="Calibri"/>
                <w:color w:val="5C6B7A"/>
                <w:sz w:val="15"/>
                <w:szCs w:val="15"/>
              </w:rPr>
              <w:t xml:space="preserve">Yes  /  No  /  With notice</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Can scale workforce by 100% within 90 days?</w:t>
            </w:r>
          </w:p>
          <w:p>
            <w:pPr>
              <w:spacing w:after="0"/>
            </w:pPr>
            <w:r>
              <w:rPr>
                <w:rFonts w:ascii="Calibri" w:cs="Calibri" w:eastAsia="Calibri" w:hAnsi="Calibri"/>
                <w:color w:val="5C6B7A"/>
                <w:sz w:val="15"/>
                <w:szCs w:val="15"/>
              </w:rPr>
              <w:t xml:space="preserve">Yes  /  No  /  With notice</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Access to a temporary or contract workforce pool?</w:t>
            </w:r>
          </w:p>
          <w:p>
            <w:pPr>
              <w:spacing w:after="0"/>
            </w:pPr>
            <w:r>
              <w:rPr>
                <w:rFonts w:ascii="Calibri" w:cs="Calibri" w:eastAsia="Calibri" w:hAnsi="Calibri"/>
                <w:color w:val="5C6B7A"/>
                <w:sz w:val="15"/>
                <w:szCs w:val="15"/>
              </w:rPr>
              <w:t xml:space="preserve">Yes  /  No</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bl>
    <w:p>
      <w:pPr>
        <w:spacing w:after="90" w:before="260"/>
      </w:pPr>
      <w:r>
        <w:rPr>
          <w:rFonts w:ascii="Calibri" w:cs="Calibri" w:eastAsia="Calibri" w:hAnsi="Calibri"/>
          <w:b/>
          <w:bCs/>
          <w:color w:val="0F6E5C"/>
          <w:sz w:val="26"/>
          <w:szCs w:val="26"/>
        </w:rPr>
        <w:t xml:space="preserve">7. Past performance</w:t>
      </w:r>
    </w:p>
    <w:p>
      <w:pPr>
        <w:spacing w:after="100" w:line="260"/>
      </w:pPr>
      <w:r>
        <w:rPr>
          <w:rFonts w:ascii="Calibri" w:cs="Calibri" w:eastAsia="Calibri" w:hAnsi="Calibri"/>
          <w:color w:val="5C6B7A"/>
          <w:sz w:val="19"/>
          <w:szCs w:val="19"/>
        </w:rPr>
        <w:t xml:space="preserve">List relevant past contracts. Keep descriptions generic; do not include controlled or proprietary data.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160"/>
        <w:gridCol w:w="1500"/>
        <w:gridCol w:w="1300"/>
        <w:gridCol w:w="1400"/>
      </w:tblGrid>
      <w:tr>
        <w:trPr>
          <w:tblHeader/>
        </w:trPr>
        <w:tc>
          <w:tcPr>
            <w:tcW w:type="dxa" w:w="20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Client or sector</w:t>
            </w:r>
          </w:p>
        </w:tc>
        <w:tc>
          <w:tcPr>
            <w:tcW w:type="dxa" w:w="316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Scope (generic)</w:t>
            </w:r>
          </w:p>
        </w:tc>
        <w:tc>
          <w:tcPr>
            <w:tcW w:type="dxa" w:w="15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Value range</w:t>
            </w:r>
          </w:p>
        </w:tc>
        <w:tc>
          <w:tcPr>
            <w:tcW w:type="dxa" w:w="13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QA surveillance?</w:t>
            </w:r>
          </w:p>
        </w:tc>
        <w:tc>
          <w:tcPr>
            <w:tcW w:type="dxa" w:w="1400"/>
            <w:tcBorders>
              <w:top w:val="single" w:color="C9D3DA" w:sz="4"/>
              <w:left w:val="single" w:color="C9D3DA" w:sz="4"/>
              <w:bottom w:val="single" w:color="C9D3DA" w:sz="4"/>
              <w:right w:val="single" w:color="C9D3DA" w:sz="4"/>
            </w:tcBorders>
            <w:shd w:fill="0B1730" w:color="auto" w:val="clear"/>
            <w:tcMar>
              <w:top w:type="dxa" w:w="60"/>
              <w:left w:type="dxa" w:w="90"/>
              <w:bottom w:type="dxa" w:w="60"/>
              <w:right w:type="dxa" w:w="90"/>
            </w:tcMar>
          </w:tcPr>
          <w:p>
            <w:pPr>
              <w:spacing w:after="0"/>
            </w:pPr>
            <w:r>
              <w:rPr>
                <w:rFonts w:ascii="Calibri" w:cs="Calibri" w:eastAsia="Calibri" w:hAnsi="Calibri"/>
                <w:b/>
                <w:bCs/>
                <w:color w:val="FFFFFF"/>
                <w:sz w:val="17"/>
                <w:szCs w:val="17"/>
              </w:rPr>
              <w:t xml:space="preserve">Reference available?</w:t>
            </w:r>
          </w:p>
        </w:tc>
      </w:tr>
      <w:tr>
        <w:trPr>
          <w:trHeight w:val="380" w:hRule="atLeast"/>
        </w:trPr>
        <w:tc>
          <w:tcPr>
            <w:tcW w:type="dxa" w:w="20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31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5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rPr>
          <w:trHeight w:val="380" w:hRule="atLeast"/>
        </w:trPr>
        <w:tc>
          <w:tcPr>
            <w:tcW w:type="dxa" w:w="20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31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5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rPr>
          <w:trHeight w:val="380" w:hRule="atLeast"/>
        </w:trPr>
        <w:tc>
          <w:tcPr>
            <w:tcW w:type="dxa" w:w="20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31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5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rPr>
          <w:trHeight w:val="380" w:hRule="atLeast"/>
        </w:trPr>
        <w:tc>
          <w:tcPr>
            <w:tcW w:type="dxa" w:w="20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31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5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rPr>
          <w:trHeight w:val="380" w:hRule="atLeast"/>
        </w:trPr>
        <w:tc>
          <w:tcPr>
            <w:tcW w:type="dxa" w:w="20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31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5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3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c>
          <w:tcPr>
            <w:tcW w:type="dxa" w:w="140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bl>
    <w:p>
      <w:pPr>
        <w:spacing w:after="90" w:before="260"/>
      </w:pPr>
      <w:r>
        <w:rPr>
          <w:rFonts w:ascii="Calibri" w:cs="Calibri" w:eastAsia="Calibri" w:hAnsi="Calibri"/>
          <w:b/>
          <w:bCs/>
          <w:color w:val="0F6E5C"/>
          <w:sz w:val="26"/>
          <w:szCs w:val="26"/>
        </w:rPr>
        <w:t xml:space="preserve">8. Commercial readiness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General commercial liability insurance? *</w:t>
            </w:r>
          </w:p>
          <w:p>
            <w:pPr>
              <w:spacing w:after="0"/>
            </w:pPr>
            <w:r>
              <w:rPr>
                <w:rFonts w:ascii="Calibri" w:cs="Calibri" w:eastAsia="Calibri" w:hAnsi="Calibri"/>
                <w:color w:val="5C6B7A"/>
                <w:sz w:val="15"/>
                <w:szCs w:val="15"/>
              </w:rPr>
              <w:t xml:space="preserve">Yes  /  No   Coverage amount:</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Professional liability, product liability, aviation products liability, cyber liability?</w:t>
            </w:r>
          </w:p>
          <w:p>
            <w:pPr>
              <w:spacing w:after="0"/>
            </w:pPr>
            <w:r>
              <w:rPr>
                <w:rFonts w:ascii="Calibri" w:cs="Calibri" w:eastAsia="Calibri" w:hAnsi="Calibri"/>
                <w:color w:val="5C6B7A"/>
                <w:sz w:val="15"/>
                <w:szCs w:val="15"/>
              </w:rPr>
              <w:t xml:space="preserve">Indicate which are held</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Workers' compensation or provincial equivalent?</w:t>
            </w:r>
          </w:p>
          <w:p>
            <w:pPr>
              <w:spacing w:after="0"/>
            </w:pPr>
            <w:r>
              <w:rPr>
                <w:rFonts w:ascii="Calibri" w:cs="Calibri" w:eastAsia="Calibri" w:hAnsi="Calibri"/>
                <w:color w:val="5C6B7A"/>
                <w:sz w:val="15"/>
                <w:szCs w:val="15"/>
              </w:rPr>
              <w:t xml:space="preserve">Yes  /  No</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Accept net 30 payment terms? *</w:t>
            </w:r>
          </w:p>
          <w:p>
            <w:pPr>
              <w:spacing w:after="0"/>
            </w:pPr>
            <w:r>
              <w:rPr>
                <w:rFonts w:ascii="Calibri" w:cs="Calibri" w:eastAsia="Calibri" w:hAnsi="Calibri"/>
                <w:color w:val="5C6B7A"/>
                <w:sz w:val="15"/>
                <w:szCs w:val="15"/>
              </w:rPr>
              <w:t xml:space="preserve">Yes  /  No   Net 45:        Net 60:</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Quote models supported *</w:t>
            </w:r>
          </w:p>
          <w:p>
            <w:pPr>
              <w:spacing w:after="0"/>
            </w:pPr>
            <w:r>
              <w:rPr>
                <w:rFonts w:ascii="Calibri" w:cs="Calibri" w:eastAsia="Calibri" w:hAnsi="Calibri"/>
                <w:color w:val="5C6B7A"/>
                <w:sz w:val="15"/>
                <w:szCs w:val="15"/>
              </w:rPr>
              <w:t xml:space="preserve">Fixed price, time and materials, unit rate, cost plus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Require advance payment? Accept progress payments?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Willing to sign non-disclosure agreements? *</w:t>
            </w:r>
          </w:p>
          <w:p>
            <w:pPr>
              <w:spacing w:after="0"/>
            </w:pPr>
            <w:r>
              <w:rPr>
                <w:rFonts w:ascii="Calibri" w:cs="Calibri" w:eastAsia="Calibri" w:hAnsi="Calibri"/>
                <w:color w:val="5C6B7A"/>
                <w:sz w:val="15"/>
                <w:szCs w:val="15"/>
              </w:rPr>
              <w:t xml:space="preserve">Yes  /  No</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Willing to accept flow-down clauses? *</w:t>
            </w:r>
          </w:p>
          <w:p>
            <w:pPr>
              <w:spacing w:after="0"/>
            </w:pPr>
            <w:r>
              <w:rPr>
                <w:rFonts w:ascii="Calibri" w:cs="Calibri" w:eastAsia="Calibri" w:hAnsi="Calibri"/>
                <w:color w:val="5C6B7A"/>
                <w:sz w:val="15"/>
                <w:szCs w:val="15"/>
              </w:rPr>
              <w:t xml:space="preserve">Yes  /  No</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Willing to accept ITB reporting, audit rights, and IP assignment clauses?</w:t>
            </w:r>
          </w:p>
          <w:p>
            <w:pPr>
              <w:spacing w:after="0"/>
            </w:pPr>
            <w:r>
              <w:rPr>
                <w:rFonts w:ascii="Calibri" w:cs="Calibri" w:eastAsia="Calibri" w:hAnsi="Calibri"/>
                <w:color w:val="5C6B7A"/>
                <w:sz w:val="15"/>
                <w:szCs w:val="15"/>
              </w:rPr>
              <w:t xml:space="preserve">Indicate any you cannot accept</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Any standard terms you cannot accept?</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bl>
    <w:p>
      <w:r>
        <w:br w:type="page"/>
      </w:r>
    </w:p>
    <w:p>
      <w:pPr>
        <w:spacing w:after="90" w:before="260"/>
      </w:pPr>
      <w:r>
        <w:rPr>
          <w:rFonts w:ascii="Calibri" w:cs="Calibri" w:eastAsia="Calibri" w:hAnsi="Calibri"/>
          <w:b/>
          <w:bCs/>
          <w:color w:val="0F6E5C"/>
          <w:sz w:val="26"/>
          <w:szCs w:val="26"/>
        </w:rPr>
        <w:t xml:space="preserve">9. Indigenous participation</w:t>
      </w:r>
    </w:p>
    <w:p>
      <w:pPr>
        <w:spacing w:after="100" w:line="260"/>
      </w:pPr>
      <w:r>
        <w:rPr>
          <w:rFonts w:ascii="Calibri" w:cs="Calibri" w:eastAsia="Calibri" w:hAnsi="Calibri"/>
          <w:color w:val="5C6B7A"/>
          <w:sz w:val="19"/>
          <w:szCs w:val="19"/>
        </w:rPr>
        <w:t xml:space="preserve">Optional, but strongly recommended: this is the material a prime contractor uses to describe your business in a participation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Percentage of workforce identifying as Indigenous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Indigenous management and leadership</w:t>
            </w:r>
          </w:p>
          <w:p>
            <w:pPr>
              <w:spacing w:after="0"/>
            </w:pPr>
            <w:r>
              <w:rPr>
                <w:rFonts w:ascii="Calibri" w:cs="Calibri" w:eastAsia="Calibri" w:hAnsi="Calibri"/>
                <w:color w:val="5C6B7A"/>
                <w:sz w:val="15"/>
                <w:szCs w:val="15"/>
              </w:rPr>
              <w:t xml:space="preserve">Number or percentage in management roles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Community benefits provided</w:t>
            </w:r>
          </w:p>
          <w:p>
            <w:pPr>
              <w:spacing w:after="0"/>
            </w:pPr>
            <w:r>
              <w:rPr>
                <w:rFonts w:ascii="Calibri" w:cs="Calibri" w:eastAsia="Calibri" w:hAnsi="Calibri"/>
                <w:color w:val="5C6B7A"/>
                <w:sz w:val="15"/>
                <w:szCs w:val="15"/>
              </w:rPr>
              <w:t xml:space="preserve">Training, mentoring, procurement from Indigenous suppliers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Indigenous community partnerships</w:t>
            </w:r>
          </w:p>
          <w:p>
            <w:pPr>
              <w:spacing w:after="0"/>
            </w:pPr>
            <w:r>
              <w:rPr>
                <w:rFonts w:ascii="Calibri" w:cs="Calibri" w:eastAsia="Calibri" w:hAnsi="Calibri"/>
                <w:color w:val="5C6B7A"/>
                <w:sz w:val="15"/>
                <w:szCs w:val="15"/>
              </w:rPr>
              <w:t xml:space="preserve">Formal partnerships, agreements, sponsorships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Traditional territory or home community</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rPr>
          <w:trHeight w:val="1300" w:hRule="atLeast"/>
        </w:trP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Community economic development contributions</w:t>
            </w:r>
          </w:p>
          <w:p>
            <w:pPr>
              <w:spacing w:after="0"/>
            </w:pPr>
            <w:r>
              <w:rPr>
                <w:rFonts w:ascii="Calibri" w:cs="Calibri" w:eastAsia="Calibri" w:hAnsi="Calibri"/>
                <w:color w:val="5C6B7A"/>
                <w:sz w:val="15"/>
                <w:szCs w:val="15"/>
              </w:rPr>
              <w:t xml:space="preserve">Scholarships, infrastructure, employment programs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bl>
    <w:p>
      <w:pPr>
        <w:spacing w:after="90" w:before="260"/>
      </w:pPr>
      <w:r>
        <w:rPr>
          <w:rFonts w:ascii="Calibri" w:cs="Calibri" w:eastAsia="Calibri" w:hAnsi="Calibri"/>
          <w:b/>
          <w:bCs/>
          <w:color w:val="0F6E5C"/>
          <w:sz w:val="26"/>
          <w:szCs w:val="26"/>
        </w:rPr>
        <w:t xml:space="preserve">10. Teaming and joint venture opportunities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Open to teaming or joint ventures to close capability gaps?</w:t>
            </w:r>
          </w:p>
          <w:p>
            <w:pPr>
              <w:spacing w:after="0"/>
            </w:pPr>
            <w:r>
              <w:rPr>
                <w:rFonts w:ascii="Calibri" w:cs="Calibri" w:eastAsia="Calibri" w:hAnsi="Calibri"/>
                <w:color w:val="5C6B7A"/>
                <w:sz w:val="15"/>
                <w:szCs w:val="15"/>
              </w:rPr>
              <w:t xml:space="preserve">Yes  /  No  /  Depends on the opportunity</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Interested in mentorship from prime contractors?</w:t>
            </w:r>
          </w:p>
          <w:p>
            <w:pPr>
              <w:spacing w:after="0"/>
            </w:pPr>
            <w:r>
              <w:rPr>
                <w:rFonts w:ascii="Calibri" w:cs="Calibri" w:eastAsia="Calibri" w:hAnsi="Calibri"/>
                <w:color w:val="5C6B7A"/>
                <w:sz w:val="15"/>
                <w:szCs w:val="15"/>
              </w:rPr>
              <w:t xml:space="preserve">Yes  /  No</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Willing to start with micro-lots or pilot tasks?</w:t>
            </w:r>
          </w:p>
          <w:p>
            <w:pPr>
              <w:spacing w:after="0"/>
            </w:pPr>
            <w:r>
              <w:rPr>
                <w:rFonts w:ascii="Calibri" w:cs="Calibri" w:eastAsia="Calibri" w:hAnsi="Calibri"/>
                <w:color w:val="5C6B7A"/>
                <w:sz w:val="15"/>
                <w:szCs w:val="15"/>
              </w:rPr>
              <w:t xml:space="preserve">Yes  /  No</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rPr>
          <w:trHeight w:val="1300" w:hRule="atLeast"/>
        </w:trP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Gaps you would like to address through teaming</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rPr>
          <w:trHeight w:val="1300" w:hRule="atLeast"/>
        </w:trP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6 to 18 month gap-close plan</w:t>
            </w:r>
          </w:p>
          <w:p>
            <w:pPr>
              <w:spacing w:after="0"/>
            </w:pPr>
            <w:r>
              <w:rPr>
                <w:rFonts w:ascii="Calibri" w:cs="Calibri" w:eastAsia="Calibri" w:hAnsi="Calibri"/>
                <w:color w:val="5C6B7A"/>
                <w:sz w:val="15"/>
                <w:szCs w:val="15"/>
              </w:rPr>
              <w:t xml:space="preserve">Training, certification, equipment</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Support needed to close gaps</w:t>
            </w:r>
          </w:p>
          <w:p>
            <w:pPr>
              <w:spacing w:after="0"/>
            </w:pPr>
            <w:r>
              <w:rPr>
                <w:rFonts w:ascii="Calibri" w:cs="Calibri" w:eastAsia="Calibri" w:hAnsi="Calibri"/>
                <w:color w:val="5C6B7A"/>
                <w:sz w:val="15"/>
                <w:szCs w:val="15"/>
              </w:rPr>
              <w:t xml:space="preserve">Funding, technical assistance, training</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rPr>
          <w:trHeight w:val="1300" w:hRule="atLeast"/>
        </w:trP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Additional notes</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bl>
    <w:p>
      <w:pPr>
        <w:spacing w:after="90" w:before="260"/>
      </w:pPr>
      <w:r>
        <w:rPr>
          <w:rFonts w:ascii="Calibri" w:cs="Calibri" w:eastAsia="Calibri" w:hAnsi="Calibri"/>
          <w:b/>
          <w:bCs/>
          <w:color w:val="0F6E5C"/>
          <w:sz w:val="26"/>
          <w:szCs w:val="26"/>
        </w:rPr>
        <w:t xml:space="preserve">11. Declaration and certification</w:t>
      </w:r>
    </w:p>
    <w:p>
      <w:pPr>
        <w:spacing w:after="100" w:line="260"/>
      </w:pPr>
      <w:r>
        <w:rPr>
          <w:rFonts w:ascii="Calibri" w:cs="Calibri" w:eastAsia="Calibri" w:hAnsi="Calibri"/>
          <w:color w:val="222222"/>
          <w:sz w:val="19"/>
          <w:szCs w:val="19"/>
        </w:rPr>
        <w:t xml:space="preserve">By signing below, I certify that: (1) all information provided in this form is true, accurate, and complete to the best of my knowledge; (2) I am authorized to provide this information on behalf of the company named in this form; (3) the company meets the Indigenous business ownership and control requirements stated in section 2; and (4) I consent to IndigiMatch verifying Indigenous ownership against public registries, including the federal Indigenous Business Directory and recognized certification registries, and to sharing this profile with prime contractors and government buyers my business is matched to. I understand that IndigiMatch will not sell or otherwise share this information, and that I can ask for the profile to be updated or withdrawn at any time by writing to welcome@indigimatch.ai.</w:t>
      </w:r>
    </w:p>
    <w:p>
      <w:pPr>
        <w:spacing w:after="40"/>
      </w:pPr>
      <w:r>
        <w:rPr>
          <w:rFonts w:ascii="Calibri" w:cs="Calibri" w:eastAsia="Calibri" w:hAnsi="Calibri"/>
          <w:color w:val="222222"/>
          <w:sz w:val="19"/>
          <w:szCs w:val="19"/>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6060"/>
      </w:tblGrid>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Authorized signatory name *</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Title or position *</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Email *</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Phone *</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Signature *</w:t>
            </w:r>
          </w:p>
          <w:p>
            <w:pPr>
              <w:spacing w:after="0"/>
            </w:pPr>
            <w:r>
              <w:rPr>
                <w:rFonts w:ascii="Calibri" w:cs="Calibri" w:eastAsia="Calibri" w:hAnsi="Calibri"/>
                <w:color w:val="5C6B7A"/>
                <w:sz w:val="15"/>
                <w:szCs w:val="15"/>
              </w:rPr>
              <w:t xml:space="preserve">If submitting digitally, type AGREED and your full name</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r>
        <w:tc>
          <w:tcPr>
            <w:tcW w:type="dxa" w:w="3300"/>
            <w:tcBorders>
              <w:top w:val="single" w:color="C9D3DA" w:sz="4"/>
              <w:left w:val="single" w:color="C9D3DA" w:sz="4"/>
              <w:bottom w:val="single" w:color="C9D3DA" w:sz="4"/>
              <w:right w:val="single" w:color="C9D3DA" w:sz="4"/>
            </w:tcBorders>
            <w:shd w:fill="EEF3F5" w:color="auto" w:val="clear"/>
            <w:tcMar>
              <w:top w:type="dxa" w:w="60"/>
              <w:left w:type="dxa" w:w="90"/>
              <w:bottom w:type="dxa" w:w="60"/>
              <w:right w:type="dxa" w:w="90"/>
            </w:tcMar>
          </w:tcPr>
          <w:p>
            <w:pPr>
              <w:spacing w:after="0"/>
            </w:pPr>
            <w:r>
              <w:rPr>
                <w:rFonts w:ascii="Calibri" w:cs="Calibri" w:eastAsia="Calibri" w:hAnsi="Calibri"/>
                <w:b/>
                <w:bCs/>
                <w:color w:val="0B1730"/>
                <w:sz w:val="19"/>
                <w:szCs w:val="19"/>
              </w:rPr>
              <w:t xml:space="preserve">Date *</w:t>
            </w:r>
          </w:p>
          <w:p>
            <w:pPr>
              <w:spacing w:after="0"/>
            </w:pPr>
            <w:r>
              <w:rPr>
                <w:rFonts w:ascii="Calibri" w:cs="Calibri" w:eastAsia="Calibri" w:hAnsi="Calibri"/>
                <w:color w:val="5C6B7A"/>
                <w:sz w:val="15"/>
                <w:szCs w:val="15"/>
              </w:rPr>
              <w:t xml:space="preserve">YYYY-MM-DD</w:t>
            </w:r>
          </w:p>
        </w:tc>
        <w:tc>
          <w:tcPr>
            <w:tcW w:type="dxa" w:w="6060"/>
            <w:tcBorders>
              <w:top w:val="single" w:color="C9D3DA" w:sz="4"/>
              <w:left w:val="single" w:color="C9D3DA" w:sz="4"/>
              <w:bottom w:val="single" w:color="C9D3DA" w:sz="4"/>
              <w:right w:val="single" w:color="C9D3DA" w:sz="4"/>
            </w:tcBorders>
            <w:tcMar>
              <w:top w:type="dxa" w:w="60"/>
              <w:left w:type="dxa" w:w="90"/>
              <w:bottom w:type="dxa" w:w="60"/>
              <w:right w:type="dxa" w:w="90"/>
            </w:tcMar>
          </w:tcPr>
          <w:p>
            <w:pPr>
              <w:spacing w:after="0"/>
            </w:pPr>
            <w:r>
              <w:rPr>
                <w:rFonts w:ascii="Calibri" w:cs="Calibri" w:eastAsia="Calibri" w:hAnsi="Calibri"/>
                <w:color w:val="222222"/>
                <w:sz w:val="19"/>
                <w:szCs w:val="19"/>
              </w:rPr>
              <w:t xml:space="preserve"/>
            </w:r>
          </w:p>
        </w:tc>
      </w:tr>
    </w:tbl>
    <w:p>
      <w:pPr>
        <w:spacing w:after="40"/>
      </w:pPr>
      <w:r>
        <w:rPr>
          <w:rFonts w:ascii="Calibri" w:cs="Calibri" w:eastAsia="Calibri" w:hAnsi="Calibri"/>
          <w:color w:val="222222"/>
          <w:sz w:val="19"/>
          <w:szCs w:val="19"/>
        </w:rPr>
        <w:t xml:space="preserve"/>
      </w:r>
    </w:p>
    <w:p>
      <w:pPr>
        <w:spacing w:after="100" w:line="260"/>
      </w:pPr>
      <w:r>
        <w:rPr>
          <w:rFonts w:ascii="Calibri" w:cs="Calibri" w:eastAsia="Calibri" w:hAnsi="Calibri"/>
          <w:color w:val="5C6B7A"/>
          <w:sz w:val="17"/>
          <w:szCs w:val="17"/>
        </w:rPr>
        <w:t xml:space="preserve">Return to welcome@indigimatch.ai. Aftawork AI Labs, Fort William First Nation, Ontario.</w:t>
      </w:r>
    </w:p>
    <w:sectPr>
      <w:footerReference w:type="default" r:id="rId7"/>
      <w:pgSz w:w="12240" w:h="15840" w:orient="portrait"/>
      <w:pgMar w:top="900" w:right="1440" w:bottom="9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Calibri" w:cs="Calibri" w:eastAsia="Calibri" w:hAnsi="Calibri"/>
        <w:color w:val="5C6B7A"/>
        <w:sz w:val="15"/>
        <w:szCs w:val="15"/>
      </w:rPr>
      <w:t xml:space="preserve">IndigiMatch Vendor Readiness Form · Version 1.0</w:t>
    </w:r>
    <w:r>
      <w:rPr>
        <w:rFonts w:ascii="Calibri" w:cs="Calibri" w:eastAsia="Calibri" w:hAnsi="Calibri"/>
        <w:color w:val="5C6B7A"/>
        <w:sz w:val="15"/>
        <w:szCs w:val="15"/>
      </w:rPr>
      <w:t xml:space="preserve">	Aftawork AI Labs · Page </w:t>
    </w:r>
    <w:r>
      <w:rPr>
        <w:rFonts w:ascii="Calibri" w:cs="Calibri" w:eastAsia="Calibri" w:hAnsi="Calibri"/>
        <w:color w:val="5C6B7A"/>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fb53396f8a9a10421ecd38fbbf2f64b5c951f81.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IndigiMatch Vendor Readiness Form</dc:title>
  <dc:creator>Aftawork AI Labs</dc:creator>
  <cp:lastModifiedBy>Un-named</cp:lastModifiedBy>
  <cp:revision>1</cp:revision>
  <dcterms:created xsi:type="dcterms:W3CDTF">2026-09-14T13:36:07.066Z</dcterms:created>
  <dcterms:modified xsi:type="dcterms:W3CDTF">2026-09-14T13:36:07.074Z</dcterms:modified>
</cp:coreProperties>
</file>

<file path=docProps/custom.xml><?xml version="1.0" encoding="utf-8"?>
<Properties xmlns="http://schemas.openxmlformats.org/officeDocument/2006/custom-properties" xmlns:vt="http://schemas.openxmlformats.org/officeDocument/2006/docPropsVTypes"/>
</file>